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0460" w14:textId="77777777" w:rsid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E8BB390" w14:textId="392BDC6C" w:rsidR="00110E7A" w:rsidRPr="00970F03" w:rsidRDefault="00110E7A" w:rsidP="00EE1B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i/>
        </w:rPr>
      </w:pPr>
      <w:r w:rsidRPr="00970F03">
        <w:rPr>
          <w:rFonts w:ascii="Cambria" w:hAnsi="Cambria" w:cs="Cambria"/>
          <w:b/>
          <w:i/>
        </w:rPr>
        <w:t>POSTOPERATIVE INFORMATION:</w:t>
      </w:r>
      <w:r w:rsidR="00A80C88">
        <w:rPr>
          <w:rFonts w:ascii="Cambria" w:hAnsi="Cambria" w:cs="Cambria"/>
          <w:b/>
          <w:i/>
        </w:rPr>
        <w:t xml:space="preserve"> </w:t>
      </w:r>
      <w:r w:rsidR="00A87F14">
        <w:rPr>
          <w:rFonts w:ascii="Cambria" w:hAnsi="Cambria" w:cs="Cambria"/>
          <w:b/>
          <w:i/>
        </w:rPr>
        <w:t>Trans-sphenoidal Surgery</w:t>
      </w:r>
    </w:p>
    <w:p w14:paraId="7074693C" w14:textId="77777777" w:rsid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CF61F67" w14:textId="77777777" w:rsid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04ED275" w14:textId="73B458EC" w:rsidR="00A87F14" w:rsidRDefault="00A87F14"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The trans-sphenoidal approach is used for pituitary tumors and for problems around the pituitary gland (craniopharyngioma, </w:t>
      </w:r>
      <w:proofErr w:type="spellStart"/>
      <w:r>
        <w:rPr>
          <w:rFonts w:ascii="Cambria" w:hAnsi="Cambria" w:cs="Cambria"/>
        </w:rPr>
        <w:t>Rathke’s</w:t>
      </w:r>
      <w:proofErr w:type="spellEnd"/>
      <w:r>
        <w:rPr>
          <w:rFonts w:ascii="Cambria" w:hAnsi="Cambria" w:cs="Cambria"/>
        </w:rPr>
        <w:t xml:space="preserve"> Cleft cyst, </w:t>
      </w:r>
      <w:proofErr w:type="spellStart"/>
      <w:r>
        <w:rPr>
          <w:rFonts w:ascii="Cambria" w:hAnsi="Cambria" w:cs="Cambria"/>
        </w:rPr>
        <w:t>etc</w:t>
      </w:r>
      <w:proofErr w:type="spellEnd"/>
      <w:r>
        <w:rPr>
          <w:rFonts w:ascii="Cambria" w:hAnsi="Cambria" w:cs="Cambria"/>
        </w:rPr>
        <w:t xml:space="preserve">). It is done in conjunction with an ENT surgeon.  There are very often no visible incisions. However, you need to follow up with both the neurosurgeon and the otolaryngologist (ENT) after surgery. You will be in the hospital for a minimum of 3-4 days. </w:t>
      </w:r>
      <w:r w:rsidR="00530E32">
        <w:rPr>
          <w:rFonts w:ascii="Cambria" w:hAnsi="Cambria" w:cs="Cambria"/>
        </w:rPr>
        <w:t>If you have excessive fluid coming from the nose especially when you get up in the morning, please call the office</w:t>
      </w:r>
    </w:p>
    <w:p w14:paraId="7B4B4AC1" w14:textId="5AEC8E85" w:rsidR="00110E7A" w:rsidRPr="00A87F14" w:rsidRDefault="00A87F14"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 </w:t>
      </w:r>
    </w:p>
    <w:p w14:paraId="127FD031" w14:textId="77777777" w:rsidR="00110E7A" w:rsidRP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u w:val="single"/>
        </w:rPr>
      </w:pPr>
      <w:r w:rsidRPr="00110E7A">
        <w:rPr>
          <w:rFonts w:ascii="Cambria" w:hAnsi="Cambria" w:cs="Cambria"/>
          <w:u w:val="single"/>
        </w:rPr>
        <w:t>Activity:</w:t>
      </w:r>
    </w:p>
    <w:p w14:paraId="4C62A7DD" w14:textId="39884FBD" w:rsidR="00110E7A" w:rsidRDefault="00110E7A" w:rsidP="00110E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Please rest </w:t>
      </w:r>
      <w:r w:rsidR="00E35230">
        <w:rPr>
          <w:rFonts w:ascii="Cambria" w:hAnsi="Cambria" w:cs="Cambria"/>
        </w:rPr>
        <w:t>and limit physica</w:t>
      </w:r>
      <w:r w:rsidR="0043729D">
        <w:rPr>
          <w:rFonts w:ascii="Cambria" w:hAnsi="Cambria" w:cs="Cambria"/>
        </w:rPr>
        <w:t>l activity until the first post-</w:t>
      </w:r>
      <w:r w:rsidR="00E35230">
        <w:rPr>
          <w:rFonts w:ascii="Cambria" w:hAnsi="Cambria" w:cs="Cambria"/>
        </w:rPr>
        <w:t>operative visit</w:t>
      </w:r>
      <w:r>
        <w:rPr>
          <w:rFonts w:ascii="Cambria" w:hAnsi="Cambria" w:cs="Cambria"/>
        </w:rPr>
        <w:t>. No bending, lifting greater than 5 pounds or twisting until the first postoperative visit.  Limit the amount of stair climbing to tw</w:t>
      </w:r>
      <w:r w:rsidR="00E35230">
        <w:rPr>
          <w:rFonts w:ascii="Cambria" w:hAnsi="Cambria" w:cs="Cambria"/>
        </w:rPr>
        <w:t>ice per day</w:t>
      </w:r>
      <w:r>
        <w:rPr>
          <w:rFonts w:ascii="Cambria" w:hAnsi="Cambria" w:cs="Cambria"/>
        </w:rPr>
        <w:t>.</w:t>
      </w:r>
      <w:r w:rsidR="00E35230">
        <w:rPr>
          <w:rFonts w:ascii="Cambria" w:hAnsi="Cambria" w:cs="Cambria"/>
        </w:rPr>
        <w:t xml:space="preserve"> If you need to take a nap in the middle of the day, you may do so.</w:t>
      </w:r>
      <w:r>
        <w:rPr>
          <w:rFonts w:ascii="Cambria" w:hAnsi="Cambria" w:cs="Cambria"/>
        </w:rPr>
        <w:t xml:space="preserve"> You may resume your normal diet.</w:t>
      </w:r>
      <w:r w:rsidR="00A87F14">
        <w:rPr>
          <w:rFonts w:ascii="Cambria" w:hAnsi="Cambria" w:cs="Cambria"/>
        </w:rPr>
        <w:t xml:space="preserve"> When you sneeze keep your mouth open.  You may place saline in you nose as directed, but no other objects should be introduced into the nose.  Try to avoid blowing the nose. If this is necessary, please keep you</w:t>
      </w:r>
      <w:r w:rsidR="00530E32">
        <w:rPr>
          <w:rFonts w:ascii="Cambria" w:hAnsi="Cambria" w:cs="Cambria"/>
        </w:rPr>
        <w:t>r</w:t>
      </w:r>
      <w:r w:rsidR="00A87F14">
        <w:rPr>
          <w:rFonts w:ascii="Cambria" w:hAnsi="Cambria" w:cs="Cambria"/>
        </w:rPr>
        <w:t xml:space="preserve"> mouth open. Wiping the nose should be sufficient.</w:t>
      </w:r>
    </w:p>
    <w:p w14:paraId="7FCEAEBC" w14:textId="77777777" w:rsidR="00C10FA8" w:rsidRPr="001E5891" w:rsidRDefault="00C1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Baskerville" w:hAnsi="Baskerville"/>
        </w:rPr>
      </w:pPr>
    </w:p>
    <w:p w14:paraId="37126041" w14:textId="77777777" w:rsidR="00C10FA8" w:rsidRPr="001E5891" w:rsidRDefault="00C1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rFonts w:ascii="Baskerville" w:hAnsi="Baskerville"/>
        </w:rPr>
        <w:sectPr w:rsidR="00C10FA8" w:rsidRPr="001E5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sectPr>
      </w:pPr>
    </w:p>
    <w:p w14:paraId="57035E20" w14:textId="77777777" w:rsidR="00110E7A" w:rsidRPr="00110E7A" w:rsidRDefault="00110E7A" w:rsidP="00040311">
      <w:pPr>
        <w:rPr>
          <w:u w:val="single"/>
        </w:rPr>
      </w:pPr>
      <w:r w:rsidRPr="00110E7A">
        <w:rPr>
          <w:u w:val="single"/>
        </w:rPr>
        <w:t>Postoperative Discomfort:</w:t>
      </w:r>
    </w:p>
    <w:p w14:paraId="373EDA87" w14:textId="0078243D" w:rsidR="00110E7A" w:rsidRDefault="00110E7A" w:rsidP="00040311">
      <w:r>
        <w:t xml:space="preserve">It is common to have pain after any surgery. </w:t>
      </w:r>
      <w:r w:rsidR="0043729D">
        <w:t xml:space="preserve">Often the headache from cranial surgery dissipates quickly and some patients do not use any pain medication after surgery. </w:t>
      </w:r>
      <w:r w:rsidR="00A87F14">
        <w:t xml:space="preserve">You may have some facial pain or pain </w:t>
      </w:r>
      <w:r w:rsidR="0043729D">
        <w:t>If you experience severe pain, nausea, vomiting and neck stiffness call the office.  This could be a serious problem.</w:t>
      </w:r>
    </w:p>
    <w:p w14:paraId="01522BE9" w14:textId="77777777" w:rsidR="00110E7A" w:rsidRDefault="00110E7A" w:rsidP="00040311">
      <w:r>
        <w:t xml:space="preserve">Medication for pain is provided on discharge from the surgery center or hospital. The medication will vary depending on the procedure performed. Make sure that we are aware of any allergies or reactions to pain medications. </w:t>
      </w:r>
    </w:p>
    <w:p w14:paraId="486B4C55" w14:textId="68C44DD8" w:rsidR="00110E7A" w:rsidRDefault="00110E7A" w:rsidP="00040311">
      <w:pPr>
        <w:rPr>
          <w:b/>
        </w:rPr>
      </w:pPr>
      <w:r w:rsidRPr="00110E7A">
        <w:rPr>
          <w:b/>
        </w:rPr>
        <w:t xml:space="preserve">If you have any excessive swelling, </w:t>
      </w:r>
      <w:r w:rsidR="00530E32">
        <w:rPr>
          <w:b/>
        </w:rPr>
        <w:t xml:space="preserve">nasal drainage, </w:t>
      </w:r>
      <w:r w:rsidRPr="00110E7A">
        <w:rPr>
          <w:b/>
        </w:rPr>
        <w:t>pain or other symptoms you are concerned about, please call us.</w:t>
      </w:r>
    </w:p>
    <w:p w14:paraId="771CD5BB" w14:textId="77777777" w:rsidR="00BB0A30" w:rsidRDefault="00BB0A30" w:rsidP="00040311">
      <w:pPr>
        <w:rPr>
          <w:b/>
        </w:rPr>
      </w:pPr>
    </w:p>
    <w:p w14:paraId="051E707C" w14:textId="58408EBA" w:rsidR="00110E7A" w:rsidRDefault="00110E7A" w:rsidP="00040311">
      <w:pPr>
        <w:rPr>
          <w:u w:val="single"/>
        </w:rPr>
      </w:pPr>
      <w:r>
        <w:rPr>
          <w:u w:val="single"/>
        </w:rPr>
        <w:t>Postoperative Appointments</w:t>
      </w:r>
      <w:r w:rsidR="0043729D">
        <w:rPr>
          <w:u w:val="single"/>
        </w:rPr>
        <w:t xml:space="preserve"> and Medications</w:t>
      </w:r>
      <w:r>
        <w:rPr>
          <w:u w:val="single"/>
        </w:rPr>
        <w:t>:</w:t>
      </w:r>
    </w:p>
    <w:p w14:paraId="7BCE0A94" w14:textId="38234E37" w:rsidR="00110E7A" w:rsidRDefault="00110E7A" w:rsidP="00040311">
      <w:r>
        <w:t xml:space="preserve">Your first appointment will be 10 days to 20 days after the initial surgery.  </w:t>
      </w:r>
      <w:r w:rsidR="0043729D">
        <w:rPr>
          <w:b/>
        </w:rPr>
        <w:t xml:space="preserve">Please call the office to make this appointment when you get home from the hospital. </w:t>
      </w:r>
      <w:r>
        <w:t xml:space="preserve">This will be </w:t>
      </w:r>
      <w:r w:rsidR="00AB659E">
        <w:t xml:space="preserve">a </w:t>
      </w:r>
      <w:r>
        <w:t>routine visit and any further postop questions can be answered.</w:t>
      </w:r>
      <w:r w:rsidR="0043729D">
        <w:t xml:space="preserve"> We often discharge you on medications to treat brain swelling </w:t>
      </w:r>
      <w:r w:rsidR="00530E32">
        <w:t xml:space="preserve">and hormonal imbalance </w:t>
      </w:r>
      <w:r w:rsidR="0043729D">
        <w:t xml:space="preserve">as well as pain medication. </w:t>
      </w:r>
      <w:r w:rsidR="00530E32">
        <w:t xml:space="preserve">Medications may include oral medication and in some circumstance nasal medication for hydration and water balance issues. </w:t>
      </w:r>
      <w:r w:rsidR="0043729D">
        <w:t>Please stay on these medications as instructed and bring the bottle with you to the first post-operative appointment</w:t>
      </w:r>
      <w:r w:rsidR="00970F03">
        <w:t>.</w:t>
      </w:r>
    </w:p>
    <w:p w14:paraId="13448F03" w14:textId="70E35547" w:rsidR="0043729D" w:rsidRDefault="0043729D" w:rsidP="00040311"/>
    <w:p w14:paraId="5C4B7A34" w14:textId="569C0F01" w:rsidR="00EE1BC1" w:rsidRDefault="00EE1BC1" w:rsidP="00040311"/>
    <w:p w14:paraId="3BF88BB4" w14:textId="49145946" w:rsidR="00EE1BC1" w:rsidRDefault="00EE1BC1" w:rsidP="00040311"/>
    <w:p w14:paraId="2CB1A6F3" w14:textId="77777777" w:rsidR="00EE1BC1" w:rsidRDefault="00EE1BC1" w:rsidP="00040311"/>
    <w:p w14:paraId="754B4BCE" w14:textId="77777777" w:rsidR="00970F03" w:rsidRDefault="00970F03" w:rsidP="00040311">
      <w:pPr>
        <w:rPr>
          <w:u w:val="single"/>
        </w:rPr>
      </w:pPr>
      <w:r>
        <w:rPr>
          <w:u w:val="single"/>
        </w:rPr>
        <w:lastRenderedPageBreak/>
        <w:t>Additional Therapy:</w:t>
      </w:r>
    </w:p>
    <w:p w14:paraId="429A25ED" w14:textId="54E492D3" w:rsidR="0043729D" w:rsidRDefault="0043729D" w:rsidP="00040311">
      <w:r>
        <w:t>Depending on your diagnosis, pre-operative symptoms and post-operative symptoms we may need to send you for additional treatments such as radiation, stereotactic radiosurgery, chemotherapy, physical therapy and possible speech therapy. Much of this is arranged in the hospital before your discharge. If there are questions please feel free to call the office or ask about it at the first post-operative appointment</w:t>
      </w:r>
    </w:p>
    <w:p w14:paraId="64A826F4" w14:textId="02A548F0" w:rsidR="00970F03" w:rsidRDefault="0043729D" w:rsidP="00040311">
      <w:r>
        <w:t>We often ask you to get follow up imaging of the surgical site (MRI or CT scans) in the future</w:t>
      </w:r>
      <w:r w:rsidR="00970F03">
        <w:t>.</w:t>
      </w:r>
      <w:r>
        <w:t xml:space="preserve"> This will be discussed at the first post-operative appointment as well.</w:t>
      </w:r>
    </w:p>
    <w:p w14:paraId="21EB4811" w14:textId="77777777" w:rsidR="00970F03" w:rsidRDefault="00970F03" w:rsidP="00040311"/>
    <w:p w14:paraId="5A387D74" w14:textId="77777777" w:rsidR="00970F03" w:rsidRDefault="00970F03" w:rsidP="00040311">
      <w:pPr>
        <w:rPr>
          <w:u w:val="single"/>
        </w:rPr>
      </w:pPr>
      <w:r>
        <w:rPr>
          <w:u w:val="single"/>
        </w:rPr>
        <w:t>Questions:</w:t>
      </w:r>
    </w:p>
    <w:p w14:paraId="4431BDB5" w14:textId="77777777" w:rsidR="00970F03" w:rsidRDefault="00970F03" w:rsidP="00040311">
      <w:r>
        <w:t xml:space="preserve">Asking questions is the best way to get information.  Please feel free to ask questions about the surgery and what was done.  We will try to explain in the best way we can to help you understand what your problem was, how it was treated and what you should expect.  </w:t>
      </w:r>
    </w:p>
    <w:p w14:paraId="4347982E" w14:textId="77777777" w:rsidR="00970F03" w:rsidRDefault="00970F03" w:rsidP="00040311"/>
    <w:p w14:paraId="25E64494" w14:textId="77777777" w:rsidR="00CA4F06" w:rsidRDefault="00CA4F06" w:rsidP="00040311"/>
    <w:p w14:paraId="4F71E856" w14:textId="6BE638B0" w:rsidR="00AB659E" w:rsidRPr="00F132F2" w:rsidRDefault="00AB659E" w:rsidP="00040311"/>
    <w:sectPr w:rsidR="00AB659E" w:rsidRPr="00F132F2" w:rsidSect="00C10FA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276C" w14:textId="77777777" w:rsidR="00DE40C4" w:rsidRDefault="00DE40C4">
      <w:r>
        <w:separator/>
      </w:r>
    </w:p>
  </w:endnote>
  <w:endnote w:type="continuationSeparator" w:id="0">
    <w:p w14:paraId="756A43F7" w14:textId="77777777" w:rsidR="00DE40C4" w:rsidRDefault="00DE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Baskerville">
    <w:panose1 w:val="02020502070401020303"/>
    <w:charset w:val="00"/>
    <w:family w:val="roman"/>
    <w:pitch w:val="variable"/>
    <w:sig w:usb0="80000067" w:usb1="02000000"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56BB" w14:textId="77777777" w:rsidR="0043729D" w:rsidRDefault="0043729D">
    <w:pPr>
      <w:pStyle w:val="FreeForm"/>
      <w:jc w:val="right"/>
      <w:rPr>
        <w:rFonts w:ascii="Times New Roman" w:eastAsia="Times New Roman" w:hAnsi="Times New Roman"/>
        <w:color w:val="auto"/>
        <w:sz w:val="20"/>
      </w:rPr>
    </w:pP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249B" w14:textId="77777777" w:rsidR="0043729D" w:rsidRDefault="0043729D">
    <w:pPr>
      <w:pStyle w:val="FreeForm"/>
      <w:jc w:val="right"/>
      <w:rPr>
        <w:rFonts w:ascii="Times New Roman" w:eastAsia="Times New Roman" w:hAnsi="Times New Roman"/>
        <w:color w:val="auto"/>
        <w:sz w:val="20"/>
      </w:rPr>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0F22" w14:textId="05AA45BB" w:rsidR="0043729D" w:rsidRDefault="0043729D">
    <w:pPr>
      <w:pStyle w:val="Footer"/>
      <w:rPr>
        <w:rFonts w:ascii="Optima" w:hAnsi="Optima"/>
      </w:rPr>
    </w:pPr>
  </w:p>
  <w:p w14:paraId="7041C742" w14:textId="77777777" w:rsidR="00EE1BC1" w:rsidRDefault="00EE1BC1" w:rsidP="00EE1BC1">
    <w:pPr>
      <w:pStyle w:val="Footer"/>
      <w:jc w:val="center"/>
      <w:rPr>
        <w:i/>
        <w:iCs/>
        <w:color w:val="00B0F0"/>
      </w:rPr>
    </w:pPr>
    <w:r w:rsidRPr="00710761">
      <w:rPr>
        <w:i/>
        <w:iCs/>
        <w:color w:val="00B0F0"/>
      </w:rPr>
      <w:t xml:space="preserve">Office locations in Rockville MD, Frederick </w:t>
    </w:r>
    <w:proofErr w:type="gramStart"/>
    <w:r w:rsidRPr="00710761">
      <w:rPr>
        <w:i/>
        <w:iCs/>
        <w:color w:val="00B0F0"/>
      </w:rPr>
      <w:t>MD</w:t>
    </w:r>
    <w:proofErr w:type="gramEnd"/>
    <w:r w:rsidRPr="00710761">
      <w:rPr>
        <w:i/>
        <w:iCs/>
        <w:color w:val="00B0F0"/>
      </w:rPr>
      <w:t xml:space="preserve"> and Alexandria VA</w:t>
    </w:r>
  </w:p>
  <w:p w14:paraId="26863540" w14:textId="77777777" w:rsidR="00EE1BC1" w:rsidRDefault="00EE1BC1" w:rsidP="00EE1BC1">
    <w:pPr>
      <w:pStyle w:val="Footer"/>
      <w:jc w:val="center"/>
      <w:rPr>
        <w:i/>
        <w:iCs/>
        <w:color w:val="00B0F0"/>
      </w:rPr>
    </w:pPr>
    <w:r>
      <w:rPr>
        <w:i/>
        <w:iCs/>
        <w:color w:val="00B0F0"/>
      </w:rPr>
      <w:t>T:301-718-9611 F: 301-718-2979</w:t>
    </w:r>
  </w:p>
  <w:p w14:paraId="6ACAC252" w14:textId="3A6265C0" w:rsidR="0043729D" w:rsidRPr="00EE1BC1" w:rsidRDefault="00EE1BC1" w:rsidP="00EE1BC1">
    <w:pPr>
      <w:pStyle w:val="Footer"/>
      <w:jc w:val="center"/>
      <w:rPr>
        <w:noProof/>
      </w:rPr>
    </w:pPr>
    <w:hyperlink r:id="rId1" w:history="1">
      <w:r w:rsidRPr="002B2209">
        <w:rPr>
          <w:rStyle w:val="Hyperlink"/>
          <w:i/>
          <w:iCs/>
        </w:rPr>
        <w:t>www.brainsurgery.com</w:t>
      </w:r>
    </w:hyperlink>
    <w:r>
      <w:rPr>
        <w:i/>
        <w:iCs/>
        <w:color w:val="00B0F0"/>
      </w:rPr>
      <w:t xml:space="preserve"> </w:t>
    </w:r>
    <w:hyperlink r:id="rId2" w:history="1">
      <w:r w:rsidRPr="002B2209">
        <w:rPr>
          <w:rStyle w:val="Hyperlink"/>
          <w:i/>
          <w:iCs/>
        </w:rPr>
        <w:t>www.wbsins.com</w:t>
      </w:r>
    </w:hyperlink>
    <w:r w:rsidR="0043729D">
      <w:rPr>
        <w:noProof/>
      </w:rPr>
      <mc:AlternateContent>
        <mc:Choice Requires="wps">
          <w:drawing>
            <wp:anchor distT="4294967295" distB="4294967295" distL="114300" distR="114300" simplePos="0" relativeHeight="251657728" behindDoc="0" locked="0" layoutInCell="1" allowOverlap="1" wp14:anchorId="2DDC8A75" wp14:editId="00B882B3">
              <wp:simplePos x="0" y="0"/>
              <wp:positionH relativeFrom="column">
                <wp:posOffset>12700</wp:posOffset>
              </wp:positionH>
              <wp:positionV relativeFrom="paragraph">
                <wp:posOffset>9524</wp:posOffset>
              </wp:positionV>
              <wp:extent cx="12700" cy="0"/>
              <wp:effectExtent l="101600" t="101600" r="88900" b="1016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47AA3F5" w14:textId="77777777" w:rsidR="0043729D" w:rsidRPr="001E5891" w:rsidRDefault="0043729D" w:rsidP="00C10FA8">
                          <w:pPr>
                            <w:jc w:val="center"/>
                            <w:rPr>
                              <w:rFonts w:ascii="Optima" w:hAnsi="Optima"/>
                              <w:sz w:val="20"/>
                            </w:rPr>
                          </w:pPr>
                          <w:r>
                            <w:rPr>
                              <w:rFonts w:ascii="Optima" w:hAnsi="Optima"/>
                              <w:sz w:val="20"/>
                            </w:rPr>
                            <w:t>MAIN OFFICE</w:t>
                          </w:r>
                        </w:p>
                        <w:p w14:paraId="7B705EF1" w14:textId="57687A00" w:rsidR="00677E2F" w:rsidRPr="001E5891" w:rsidRDefault="00677E2F" w:rsidP="00677E2F">
                          <w:pPr>
                            <w:jc w:val="center"/>
                            <w:rPr>
                              <w:rFonts w:ascii="Optima" w:hAnsi="Optima"/>
                              <w:sz w:val="20"/>
                            </w:rPr>
                          </w:pPr>
                          <w:r>
                            <w:rPr>
                              <w:rFonts w:ascii="Optima" w:hAnsi="Optima"/>
                              <w:sz w:val="20"/>
                            </w:rPr>
                            <w:t xml:space="preserve">3202 Tower Oaks Blvd Suite </w:t>
                          </w:r>
                          <w:r w:rsidR="00161EDB">
                            <w:rPr>
                              <w:rFonts w:ascii="Optima" w:hAnsi="Optima"/>
                              <w:sz w:val="20"/>
                            </w:rPr>
                            <w:t>1</w:t>
                          </w:r>
                          <w:r>
                            <w:rPr>
                              <w:rFonts w:ascii="Optima" w:hAnsi="Optima"/>
                              <w:sz w:val="20"/>
                            </w:rPr>
                            <w:t>00, Rockville, MD 20852</w:t>
                          </w:r>
                        </w:p>
                        <w:p w14:paraId="7D3EDF8D" w14:textId="77777777" w:rsidR="0043729D" w:rsidRDefault="0043729D" w:rsidP="00C10FA8">
                          <w:pPr>
                            <w:jc w:val="center"/>
                            <w:rPr>
                              <w:rFonts w:ascii="Optima" w:hAnsi="Optima"/>
                              <w:sz w:val="20"/>
                            </w:rPr>
                          </w:pPr>
                          <w:r w:rsidRPr="001E5891">
                            <w:rPr>
                              <w:rFonts w:ascii="Optima" w:hAnsi="Optima"/>
                              <w:sz w:val="20"/>
                            </w:rPr>
                            <w:t>T 301-718-9611 F 301-718-2979</w:t>
                          </w:r>
                        </w:p>
                        <w:p w14:paraId="70131D61" w14:textId="77777777" w:rsidR="0043729D" w:rsidRPr="001E5891" w:rsidRDefault="0043729D" w:rsidP="00C10FA8">
                          <w:pPr>
                            <w:jc w:val="center"/>
                            <w:rPr>
                              <w:rFonts w:ascii="Optima" w:hAnsi="Optima"/>
                              <w:sz w:val="20"/>
                            </w:rPr>
                          </w:pPr>
                        </w:p>
                        <w:p w14:paraId="285B0781" w14:textId="77777777" w:rsidR="0043729D" w:rsidRDefault="0043729D" w:rsidP="00C10FA8">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C8A75" id="_x0000_t202" coordsize="21600,21600" o:spt="202" path="m,l,21600r21600,l21600,xe">
              <v:stroke joinstyle="miter"/>
              <v:path gradientshapeok="t" o:connecttype="rect"/>
            </v:shapetype>
            <v:shape id="Text Box 3" o:spid="_x0000_s1026" type="#_x0000_t202" style="position:absolute;left:0;text-align:left;margin-left:1pt;margin-top:.75pt;width:1pt;height:0;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" filled="f" stroked="f">
              <v:textbox inset=",7.2pt,,7.2pt">
                <w:txbxContent>
                  <w:p w14:paraId="047AA3F5" w14:textId="77777777" w:rsidR="0043729D" w:rsidRPr="001E5891" w:rsidRDefault="0043729D" w:rsidP="00C10FA8">
                    <w:pPr>
                      <w:jc w:val="center"/>
                      <w:rPr>
                        <w:rFonts w:ascii="Optima" w:hAnsi="Optima"/>
                        <w:sz w:val="20"/>
                      </w:rPr>
                    </w:pPr>
                    <w:r>
                      <w:rPr>
                        <w:rFonts w:ascii="Optima" w:hAnsi="Optima"/>
                        <w:sz w:val="20"/>
                      </w:rPr>
                      <w:t>MAIN OFFICE</w:t>
                    </w:r>
                  </w:p>
                  <w:p w14:paraId="7B705EF1" w14:textId="57687A00" w:rsidR="00677E2F" w:rsidRPr="001E5891" w:rsidRDefault="00677E2F" w:rsidP="00677E2F">
                    <w:pPr>
                      <w:jc w:val="center"/>
                      <w:rPr>
                        <w:rFonts w:ascii="Optima" w:hAnsi="Optima"/>
                        <w:sz w:val="20"/>
                      </w:rPr>
                    </w:pPr>
                    <w:r>
                      <w:rPr>
                        <w:rFonts w:ascii="Optima" w:hAnsi="Optima"/>
                        <w:sz w:val="20"/>
                      </w:rPr>
                      <w:t xml:space="preserve">3202 Tower Oaks Blvd Suite </w:t>
                    </w:r>
                    <w:r w:rsidR="00161EDB">
                      <w:rPr>
                        <w:rFonts w:ascii="Optima" w:hAnsi="Optima"/>
                        <w:sz w:val="20"/>
                      </w:rPr>
                      <w:t>1</w:t>
                    </w:r>
                    <w:r>
                      <w:rPr>
                        <w:rFonts w:ascii="Optima" w:hAnsi="Optima"/>
                        <w:sz w:val="20"/>
                      </w:rPr>
                      <w:t>00, Rockville, MD 20852</w:t>
                    </w:r>
                  </w:p>
                  <w:p w14:paraId="7D3EDF8D" w14:textId="77777777" w:rsidR="0043729D" w:rsidRDefault="0043729D" w:rsidP="00C10FA8">
                    <w:pPr>
                      <w:jc w:val="center"/>
                      <w:rPr>
                        <w:rFonts w:ascii="Optima" w:hAnsi="Optima"/>
                        <w:sz w:val="20"/>
                      </w:rPr>
                    </w:pPr>
                    <w:r w:rsidRPr="001E5891">
                      <w:rPr>
                        <w:rFonts w:ascii="Optima" w:hAnsi="Optima"/>
                        <w:sz w:val="20"/>
                      </w:rPr>
                      <w:t>T 301-718-9611 F 301-718-2979</w:t>
                    </w:r>
                  </w:p>
                  <w:p w14:paraId="70131D61" w14:textId="77777777" w:rsidR="0043729D" w:rsidRPr="001E5891" w:rsidRDefault="0043729D" w:rsidP="00C10FA8">
                    <w:pPr>
                      <w:jc w:val="center"/>
                      <w:rPr>
                        <w:rFonts w:ascii="Optima" w:hAnsi="Optima"/>
                        <w:sz w:val="20"/>
                      </w:rPr>
                    </w:pPr>
                  </w:p>
                  <w:p w14:paraId="285B0781" w14:textId="77777777" w:rsidR="0043729D" w:rsidRDefault="0043729D" w:rsidP="00C10FA8">
                    <w:pPr>
                      <w:jc w:val="cente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6D85" w14:textId="77777777" w:rsidR="0043729D" w:rsidRDefault="0043729D">
    <w:pPr>
      <w:pStyle w:val="FreeForm"/>
      <w:jc w:val="right"/>
      <w:rPr>
        <w:rFonts w:ascii="Times New Roman" w:eastAsia="Times New Roman" w:hAnsi="Times New Roman"/>
        <w:color w:val="auto"/>
        <w:sz w:val="20"/>
      </w:rPr>
    </w:pPr>
    <w:r>
      <w:fldChar w:fldCharType="begin"/>
    </w:r>
    <w:r>
      <w:instrText xml:space="preserve"> PAGE </w:instrText>
    </w:r>
    <w:r>
      <w:fldChar w:fldCharType="separate"/>
    </w:r>
    <w:r w:rsidR="00967CB8">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6533" w14:textId="77777777" w:rsidR="0043729D" w:rsidRDefault="0043729D">
    <w:pPr>
      <w:pStyle w:val="FreeForm"/>
      <w:jc w:val="right"/>
    </w:pPr>
  </w:p>
  <w:p w14:paraId="2E8A42A0" w14:textId="77777777" w:rsidR="0043729D" w:rsidRDefault="0043729D">
    <w:pPr>
      <w:pStyle w:val="FreeForm"/>
      <w:jc w:val="right"/>
    </w:pPr>
    <w:r>
      <w:rPr>
        <w:noProof/>
      </w:rPr>
      <mc:AlternateContent>
        <mc:Choice Requires="wps">
          <w:drawing>
            <wp:anchor distT="0" distB="0" distL="114300" distR="114300" simplePos="0" relativeHeight="251658752" behindDoc="0" locked="0" layoutInCell="1" allowOverlap="1" wp14:anchorId="6D25B852" wp14:editId="5B1D0CA3">
              <wp:simplePos x="0" y="0"/>
              <wp:positionH relativeFrom="column">
                <wp:posOffset>1183005</wp:posOffset>
              </wp:positionH>
              <wp:positionV relativeFrom="paragraph">
                <wp:posOffset>24765</wp:posOffset>
              </wp:positionV>
              <wp:extent cx="3537585" cy="1028700"/>
              <wp:effectExtent l="0" t="0" r="0" b="0"/>
              <wp:wrapTight wrapText="bothSides">
                <wp:wrapPolygon edited="0">
                  <wp:start x="155" y="533"/>
                  <wp:lineTo x="155" y="20267"/>
                  <wp:lineTo x="21247" y="20267"/>
                  <wp:lineTo x="21247" y="533"/>
                  <wp:lineTo x="155" y="533"/>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585" cy="1028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51CF06E" w14:textId="77777777" w:rsidR="0043729D" w:rsidRPr="001E5891" w:rsidRDefault="0043729D" w:rsidP="00C10FA8">
                          <w:pPr>
                            <w:jc w:val="center"/>
                            <w:rPr>
                              <w:rFonts w:ascii="Optima" w:hAnsi="Optima"/>
                              <w:sz w:val="20"/>
                            </w:rPr>
                          </w:pPr>
                          <w:r>
                            <w:rPr>
                              <w:rFonts w:ascii="Optima" w:hAnsi="Optima"/>
                              <w:sz w:val="20"/>
                            </w:rPr>
                            <w:t>MAIN OFFICE</w:t>
                          </w:r>
                        </w:p>
                        <w:p w14:paraId="52408C18" w14:textId="77777777" w:rsidR="0043729D" w:rsidRPr="001E5891" w:rsidRDefault="0043729D" w:rsidP="00C10FA8">
                          <w:pPr>
                            <w:jc w:val="center"/>
                            <w:rPr>
                              <w:rFonts w:ascii="Optima" w:hAnsi="Optima"/>
                              <w:sz w:val="20"/>
                            </w:rPr>
                          </w:pPr>
                          <w:r w:rsidRPr="001E5891">
                            <w:rPr>
                              <w:rFonts w:ascii="Optima" w:hAnsi="Optima"/>
                              <w:sz w:val="20"/>
                            </w:rPr>
                            <w:t>4927 Auburn Avenue, Bethesda MD 20814</w:t>
                          </w:r>
                        </w:p>
                        <w:p w14:paraId="114B5049" w14:textId="77777777" w:rsidR="0043729D" w:rsidRDefault="0043729D" w:rsidP="00C10FA8">
                          <w:pPr>
                            <w:jc w:val="center"/>
                            <w:rPr>
                              <w:rFonts w:ascii="Optima" w:hAnsi="Optima"/>
                              <w:sz w:val="20"/>
                            </w:rPr>
                          </w:pPr>
                          <w:r w:rsidRPr="001E5891">
                            <w:rPr>
                              <w:rFonts w:ascii="Optima" w:hAnsi="Optima"/>
                              <w:sz w:val="20"/>
                            </w:rPr>
                            <w:t>T 301-718-9611 F 301-718-2979</w:t>
                          </w:r>
                        </w:p>
                        <w:p w14:paraId="1153B2A6" w14:textId="77777777" w:rsidR="0043729D" w:rsidRPr="001E5891" w:rsidRDefault="0043729D" w:rsidP="00C10FA8">
                          <w:pPr>
                            <w:jc w:val="center"/>
                            <w:rPr>
                              <w:rFonts w:ascii="Optima" w:hAnsi="Optima"/>
                              <w:sz w:val="20"/>
                            </w:rPr>
                          </w:pPr>
                        </w:p>
                        <w:p w14:paraId="52F951A3" w14:textId="77777777" w:rsidR="0043729D" w:rsidRDefault="0043729D" w:rsidP="00C10FA8">
                          <w:pPr>
                            <w:jc w:val="center"/>
                          </w:pPr>
                          <w:r w:rsidRPr="001E5891">
                            <w:rPr>
                              <w:rFonts w:ascii="Optima" w:hAnsi="Optima"/>
                              <w:sz w:val="20"/>
                            </w:rPr>
                            <w:t>Additional Offi</w:t>
                          </w:r>
                          <w:r>
                            <w:rPr>
                              <w:rFonts w:ascii="Optima" w:hAnsi="Optima"/>
                              <w:sz w:val="20"/>
                            </w:rPr>
                            <w:t>c</w:t>
                          </w:r>
                          <w:r w:rsidRPr="001E5891">
                            <w:rPr>
                              <w:rFonts w:ascii="Optima" w:hAnsi="Optima"/>
                              <w:sz w:val="20"/>
                            </w:rPr>
                            <w:t>es in Rockville and</w:t>
                          </w:r>
                          <w:r>
                            <w:t xml:space="preserve"> </w:t>
                          </w:r>
                          <w:r w:rsidRPr="001E5891">
                            <w:rPr>
                              <w:rFonts w:ascii="Optima" w:hAnsi="Optima"/>
                              <w:sz w:val="20"/>
                            </w:rPr>
                            <w:t>Washington DC</w:t>
                          </w:r>
                        </w:p>
                        <w:p w14:paraId="41BDB10F" w14:textId="77777777" w:rsidR="0043729D" w:rsidRPr="001E5891" w:rsidRDefault="0043729D" w:rsidP="00C10FA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5B852" id="_x0000_t202" coordsize="21600,21600" o:spt="202" path="m,l,21600r21600,l21600,xe">
              <v:stroke joinstyle="miter"/>
              <v:path gradientshapeok="t" o:connecttype="rect"/>
            </v:shapetype>
            <v:shape id="Text Box 4" o:spid="_x0000_s1027" type="#_x0000_t202" style="position:absolute;left:0;text-align:left;margin-left:93.15pt;margin-top:1.95pt;width:278.5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" filled="f" stroked="f">
              <v:textbox inset=",7.2pt,,7.2pt">
                <w:txbxContent>
                  <w:p w14:paraId="551CF06E" w14:textId="77777777" w:rsidR="0043729D" w:rsidRPr="001E5891" w:rsidRDefault="0043729D" w:rsidP="00C10FA8">
                    <w:pPr>
                      <w:jc w:val="center"/>
                      <w:rPr>
                        <w:rFonts w:ascii="Optima" w:hAnsi="Optima"/>
                        <w:sz w:val="20"/>
                      </w:rPr>
                    </w:pPr>
                    <w:r>
                      <w:rPr>
                        <w:rFonts w:ascii="Optima" w:hAnsi="Optima"/>
                        <w:sz w:val="20"/>
                      </w:rPr>
                      <w:t>MAIN OFFICE</w:t>
                    </w:r>
                  </w:p>
                  <w:p w14:paraId="52408C18" w14:textId="77777777" w:rsidR="0043729D" w:rsidRPr="001E5891" w:rsidRDefault="0043729D" w:rsidP="00C10FA8">
                    <w:pPr>
                      <w:jc w:val="center"/>
                      <w:rPr>
                        <w:rFonts w:ascii="Optima" w:hAnsi="Optima"/>
                        <w:sz w:val="20"/>
                      </w:rPr>
                    </w:pPr>
                    <w:r w:rsidRPr="001E5891">
                      <w:rPr>
                        <w:rFonts w:ascii="Optima" w:hAnsi="Optima"/>
                        <w:sz w:val="20"/>
                      </w:rPr>
                      <w:t>4927 Auburn Avenue, Bethesda MD 20814</w:t>
                    </w:r>
                  </w:p>
                  <w:p w14:paraId="114B5049" w14:textId="77777777" w:rsidR="0043729D" w:rsidRDefault="0043729D" w:rsidP="00C10FA8">
                    <w:pPr>
                      <w:jc w:val="center"/>
                      <w:rPr>
                        <w:rFonts w:ascii="Optima" w:hAnsi="Optima"/>
                        <w:sz w:val="20"/>
                      </w:rPr>
                    </w:pPr>
                    <w:r w:rsidRPr="001E5891">
                      <w:rPr>
                        <w:rFonts w:ascii="Optima" w:hAnsi="Optima"/>
                        <w:sz w:val="20"/>
                      </w:rPr>
                      <w:t>T 301-718-9611 F 301-718-2979</w:t>
                    </w:r>
                  </w:p>
                  <w:p w14:paraId="1153B2A6" w14:textId="77777777" w:rsidR="0043729D" w:rsidRPr="001E5891" w:rsidRDefault="0043729D" w:rsidP="00C10FA8">
                    <w:pPr>
                      <w:jc w:val="center"/>
                      <w:rPr>
                        <w:rFonts w:ascii="Optima" w:hAnsi="Optima"/>
                        <w:sz w:val="20"/>
                      </w:rPr>
                    </w:pPr>
                  </w:p>
                  <w:p w14:paraId="52F951A3" w14:textId="77777777" w:rsidR="0043729D" w:rsidRDefault="0043729D" w:rsidP="00C10FA8">
                    <w:pPr>
                      <w:jc w:val="center"/>
                    </w:pPr>
                    <w:r w:rsidRPr="001E5891">
                      <w:rPr>
                        <w:rFonts w:ascii="Optima" w:hAnsi="Optima"/>
                        <w:sz w:val="20"/>
                      </w:rPr>
                      <w:t>Additional Offi</w:t>
                    </w:r>
                    <w:r>
                      <w:rPr>
                        <w:rFonts w:ascii="Optima" w:hAnsi="Optima"/>
                        <w:sz w:val="20"/>
                      </w:rPr>
                      <w:t>c</w:t>
                    </w:r>
                    <w:r w:rsidRPr="001E5891">
                      <w:rPr>
                        <w:rFonts w:ascii="Optima" w:hAnsi="Optima"/>
                        <w:sz w:val="20"/>
                      </w:rPr>
                      <w:t>es in Rockville and</w:t>
                    </w:r>
                    <w:r>
                      <w:t xml:space="preserve"> </w:t>
                    </w:r>
                    <w:r w:rsidRPr="001E5891">
                      <w:rPr>
                        <w:rFonts w:ascii="Optima" w:hAnsi="Optima"/>
                        <w:sz w:val="20"/>
                      </w:rPr>
                      <w:t>Washington DC</w:t>
                    </w:r>
                  </w:p>
                  <w:p w14:paraId="41BDB10F" w14:textId="77777777" w:rsidR="0043729D" w:rsidRPr="001E5891" w:rsidRDefault="0043729D" w:rsidP="00C10FA8"/>
                </w:txbxContent>
              </v:textbox>
              <w10:wrap type="tight"/>
            </v:shape>
          </w:pict>
        </mc:Fallback>
      </mc:AlternateContent>
    </w:r>
  </w:p>
  <w:p w14:paraId="092AC50D" w14:textId="77777777" w:rsidR="0043729D" w:rsidRDefault="0043729D">
    <w:pPr>
      <w:pStyle w:val="FreeForm"/>
      <w:jc w:val="right"/>
    </w:pPr>
  </w:p>
  <w:p w14:paraId="48D63DCB" w14:textId="77777777" w:rsidR="0043729D" w:rsidRDefault="0043729D">
    <w:pPr>
      <w:pStyle w:val="FreeForm"/>
      <w:jc w:val="right"/>
    </w:pPr>
  </w:p>
  <w:p w14:paraId="5E0D65D1" w14:textId="77777777" w:rsidR="0043729D" w:rsidRDefault="0043729D">
    <w:pPr>
      <w:pStyle w:val="FreeForm"/>
      <w:jc w:val="right"/>
      <w:rPr>
        <w:rFonts w:ascii="Times New Roman" w:eastAsia="Times New Roman" w:hAnsi="Times New Roman"/>
        <w:color w:val="auto"/>
        <w:sz w:val="20"/>
      </w:rPr>
    </w:pPr>
    <w:r>
      <w:fldChar w:fldCharType="begin"/>
    </w:r>
    <w:r>
      <w:instrText xml:space="preserve"> PAGE </w:instrText>
    </w:r>
    <w:r>
      <w:fldChar w:fldCharType="separate"/>
    </w:r>
    <w:r>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82FC" w14:textId="77777777" w:rsidR="0043729D" w:rsidRDefault="0043729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3F3F" w14:textId="77777777" w:rsidR="00DE40C4" w:rsidRDefault="00DE40C4">
      <w:r>
        <w:separator/>
      </w:r>
    </w:p>
  </w:footnote>
  <w:footnote w:type="continuationSeparator" w:id="0">
    <w:p w14:paraId="47AA12A2" w14:textId="77777777" w:rsidR="00DE40C4" w:rsidRDefault="00DE4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12E2" w14:textId="77777777" w:rsidR="0043729D" w:rsidRDefault="0043729D">
    <w:pPr>
      <w:pStyle w:val="FreeForm"/>
    </w:pPr>
    <w:r>
      <w:t>NEUROSURGICAL CONSULTATION</w:t>
    </w:r>
  </w:p>
  <w:p w14:paraId="07E25846" w14:textId="77777777" w:rsidR="0043729D" w:rsidRDefault="0043729D">
    <w:pPr>
      <w:pStyle w:val="FreeForm"/>
    </w:pPr>
    <w:r>
      <w:t xml:space="preserve">Re: </w:t>
    </w:r>
  </w:p>
  <w:p w14:paraId="116125B0" w14:textId="77777777" w:rsidR="0043729D" w:rsidRDefault="0043729D">
    <w:pPr>
      <w:pStyle w:val="FreeForm"/>
    </w:pPr>
    <w:r>
      <w:fldChar w:fldCharType="begin" w:fldLock="1"/>
    </w:r>
    <w:r>
      <w:instrText xml:space="preserve"> DATE \@ "dddd, MMMM d, yyyy" </w:instrText>
    </w:r>
    <w:r>
      <w:fldChar w:fldCharType="separate"/>
    </w:r>
    <w:r>
      <w:t>Friday, August 28, 2009</w:t>
    </w:r>
    <w:r>
      <w:fldChar w:fldCharType="end"/>
    </w:r>
  </w:p>
  <w:p w14:paraId="56EF8383" w14:textId="77777777" w:rsidR="0043729D" w:rsidRDefault="0043729D">
    <w:pPr>
      <w:pStyle w:val="FreeForm"/>
    </w:pPr>
    <w:r>
      <w:t xml:space="preserve">Page </w:t>
    </w:r>
    <w:r>
      <w:fldChar w:fldCharType="begin"/>
    </w:r>
    <w:r>
      <w:instrText xml:space="preserve"> PAGE </w:instrText>
    </w:r>
    <w:r>
      <w:fldChar w:fldCharType="separate"/>
    </w:r>
    <w:r>
      <w:t>2</w:t>
    </w:r>
    <w:r>
      <w:fldChar w:fldCharType="end"/>
    </w:r>
  </w:p>
  <w:p w14:paraId="3D9529BB" w14:textId="77777777" w:rsidR="0043729D" w:rsidRDefault="0043729D">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DF3D" w14:textId="77777777" w:rsidR="0043729D" w:rsidRDefault="0043729D">
    <w:pPr>
      <w:pStyle w:val="FreeForm"/>
    </w:pPr>
    <w:r>
      <w:t>NEUROSURGICAL CONSULTATION</w:t>
    </w:r>
  </w:p>
  <w:p w14:paraId="5ADBF6CF" w14:textId="77777777" w:rsidR="0043729D" w:rsidRDefault="0043729D">
    <w:pPr>
      <w:pStyle w:val="FreeForm"/>
    </w:pPr>
    <w:r>
      <w:t xml:space="preserve">Re: </w:t>
    </w:r>
  </w:p>
  <w:p w14:paraId="43984043" w14:textId="77777777" w:rsidR="0043729D" w:rsidRDefault="0043729D">
    <w:pPr>
      <w:pStyle w:val="FreeForm"/>
    </w:pPr>
    <w:r>
      <w:fldChar w:fldCharType="begin" w:fldLock="1"/>
    </w:r>
    <w:r>
      <w:instrText xml:space="preserve"> DATE \@ "dddd, MMMM d, yyyy" </w:instrText>
    </w:r>
    <w:r>
      <w:fldChar w:fldCharType="separate"/>
    </w:r>
    <w:r>
      <w:t>Friday, August 28, 2009</w:t>
    </w:r>
    <w:r>
      <w:fldChar w:fldCharType="end"/>
    </w:r>
  </w:p>
  <w:p w14:paraId="42E614BE" w14:textId="77777777" w:rsidR="0043729D" w:rsidRDefault="0043729D">
    <w:pPr>
      <w:pStyle w:val="FreeForm"/>
    </w:pPr>
    <w:r>
      <w:t xml:space="preserve">Page </w:t>
    </w:r>
    <w:r>
      <w:fldChar w:fldCharType="begin"/>
    </w:r>
    <w:r>
      <w:instrText xml:space="preserve"> PAGE </w:instrText>
    </w:r>
    <w:r>
      <w:fldChar w:fldCharType="separate"/>
    </w:r>
    <w:r>
      <w:t>2</w:t>
    </w:r>
    <w:r>
      <w:fldChar w:fldCharType="end"/>
    </w:r>
  </w:p>
  <w:p w14:paraId="0FB6A507" w14:textId="77777777" w:rsidR="0043729D" w:rsidRDefault="0043729D">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AC81" w14:textId="4A4B4EA3" w:rsidR="00EE1BC1" w:rsidRDefault="00EE1BC1" w:rsidP="00EE1BC1">
    <w:pPr>
      <w:pStyle w:val="Header"/>
      <w:jc w:val="center"/>
    </w:pPr>
    <w:r>
      <w:rPr>
        <w:noProof/>
      </w:rPr>
      <w:drawing>
        <wp:anchor distT="0" distB="0" distL="114300" distR="114300" simplePos="0" relativeHeight="251659776" behindDoc="0" locked="0" layoutInCell="1" allowOverlap="1" wp14:anchorId="38C1D330" wp14:editId="2DB89F8D">
          <wp:simplePos x="0" y="0"/>
          <wp:positionH relativeFrom="column">
            <wp:posOffset>1616567</wp:posOffset>
          </wp:positionH>
          <wp:positionV relativeFrom="paragraph">
            <wp:posOffset>-200025</wp:posOffset>
          </wp:positionV>
          <wp:extent cx="2361461" cy="675542"/>
          <wp:effectExtent l="0" t="0" r="127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361461" cy="675542"/>
                  </a:xfrm>
                  <a:prstGeom prst="rect">
                    <a:avLst/>
                  </a:prstGeom>
                </pic:spPr>
              </pic:pic>
            </a:graphicData>
          </a:graphic>
          <wp14:sizeRelH relativeFrom="page">
            <wp14:pctWidth>0</wp14:pctWidth>
          </wp14:sizeRelH>
          <wp14:sizeRelV relativeFrom="page">
            <wp14:pctHeight>0</wp14:pctHeight>
          </wp14:sizeRelV>
        </wp:anchor>
      </w:drawing>
    </w:r>
  </w:p>
  <w:p w14:paraId="6AEB5302" w14:textId="77777777" w:rsidR="00EE1BC1" w:rsidRDefault="00EE1BC1" w:rsidP="00EE1BC1">
    <w:pPr>
      <w:pStyle w:val="Header"/>
      <w:jc w:val="center"/>
    </w:pPr>
  </w:p>
  <w:p w14:paraId="1D9358C9" w14:textId="16EE2D44" w:rsidR="00161EDB" w:rsidRPr="00EE1BC1" w:rsidRDefault="00161EDB" w:rsidP="00EE1BC1">
    <w:pPr>
      <w:pStyle w:val="Header"/>
      <w:jc w:val="center"/>
    </w:pPr>
  </w:p>
  <w:p w14:paraId="2459EDAC" w14:textId="74E39402" w:rsidR="0043729D" w:rsidRPr="00161EDB" w:rsidRDefault="0043729D" w:rsidP="00161E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9A5A" w14:textId="245D9848" w:rsidR="0043729D" w:rsidRDefault="0043729D" w:rsidP="00C8155C">
    <w:pPr>
      <w:pStyle w:val="FreeForm"/>
    </w:pPr>
    <w:r>
      <w:tab/>
    </w:r>
    <w:r>
      <w:tab/>
    </w:r>
    <w:r>
      <w:tab/>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8896"/>
      <w:gridCol w:w="464"/>
    </w:tblGrid>
    <w:tr w:rsidR="0043729D" w14:paraId="03303A43" w14:textId="77777777" w:rsidTr="00A72004">
      <w:tc>
        <w:tcPr>
          <w:tcW w:w="4752" w:type="pct"/>
          <w:tcBorders>
            <w:right w:val="single" w:sz="18" w:space="0" w:color="4F81BD"/>
          </w:tcBorders>
        </w:tcPr>
        <w:p w14:paraId="3EF450D1" w14:textId="77777777" w:rsidR="0043729D" w:rsidRPr="00A72004" w:rsidRDefault="0043729D" w:rsidP="00C10FA8">
          <w:pPr>
            <w:pStyle w:val="Header"/>
            <w:jc w:val="right"/>
            <w:rPr>
              <w:rFonts w:ascii="Calibri" w:hAnsi="Calibri"/>
              <w:b/>
              <w:color w:val="4F81BD"/>
            </w:rPr>
          </w:pPr>
          <w:r w:rsidRPr="00A72004">
            <w:rPr>
              <w:rFonts w:ascii="Calibri" w:eastAsia="MS Gothic" w:hAnsi="Calibri"/>
              <w:b/>
              <w:color w:val="4F81BD"/>
            </w:rPr>
            <w:t>NEUROSURGICAL CONSULTATION</w:t>
          </w:r>
        </w:p>
      </w:tc>
      <w:tc>
        <w:tcPr>
          <w:tcW w:w="248" w:type="pct"/>
          <w:tcBorders>
            <w:left w:val="single" w:sz="18" w:space="0" w:color="4F81BD"/>
          </w:tcBorders>
        </w:tcPr>
        <w:p w14:paraId="3DCD2C7B" w14:textId="77777777" w:rsidR="0043729D" w:rsidRPr="00A72004" w:rsidRDefault="0043729D" w:rsidP="00C10FA8">
          <w:pPr>
            <w:pStyle w:val="Header"/>
            <w:rPr>
              <w:rFonts w:ascii="Calibri" w:eastAsia="MS Gothic" w:hAnsi="Calibri"/>
              <w:b/>
              <w:color w:val="4F81BD"/>
            </w:rPr>
          </w:pPr>
          <w:r w:rsidRPr="00A72004">
            <w:fldChar w:fldCharType="begin"/>
          </w:r>
          <w:r>
            <w:instrText xml:space="preserve"> PAGE   \* MERGEFORMAT </w:instrText>
          </w:r>
          <w:r w:rsidRPr="00A72004">
            <w:fldChar w:fldCharType="separate"/>
          </w:r>
          <w:r w:rsidRPr="00A72004">
            <w:rPr>
              <w:rFonts w:ascii="Calibri" w:hAnsi="Calibri"/>
              <w:b/>
              <w:noProof/>
              <w:color w:val="4F81BD"/>
            </w:rPr>
            <w:t>2</w:t>
          </w:r>
          <w:r w:rsidRPr="00A72004">
            <w:rPr>
              <w:rFonts w:ascii="Calibri" w:hAnsi="Calibri"/>
              <w:b/>
              <w:noProof/>
              <w:color w:val="4F81BD"/>
            </w:rPr>
            <w:fldChar w:fldCharType="end"/>
          </w:r>
        </w:p>
      </w:tc>
    </w:tr>
  </w:tbl>
  <w:p w14:paraId="6C37CC11" w14:textId="77777777" w:rsidR="0043729D" w:rsidRDefault="0043729D">
    <w:pPr>
      <w:pStyle w:val="FreeForm"/>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971" w14:textId="77777777" w:rsidR="0043729D" w:rsidRDefault="0043729D">
    <w:pPr>
      <w:pStyle w:val="FreeForm"/>
      <w:rPr>
        <w:rFonts w:ascii="Times New Roman" w:eastAsia="Times New Roman"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bordersDoNotSurroundHeader/>
  <w:bordersDoNotSurroundFooter/>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7A"/>
    <w:rsid w:val="00025434"/>
    <w:rsid w:val="00040311"/>
    <w:rsid w:val="00110E7A"/>
    <w:rsid w:val="00161EDB"/>
    <w:rsid w:val="00194F0A"/>
    <w:rsid w:val="00220F0B"/>
    <w:rsid w:val="00245FB7"/>
    <w:rsid w:val="002F5A04"/>
    <w:rsid w:val="004054AF"/>
    <w:rsid w:val="0043729D"/>
    <w:rsid w:val="00512690"/>
    <w:rsid w:val="00530E32"/>
    <w:rsid w:val="0064360A"/>
    <w:rsid w:val="00677E2F"/>
    <w:rsid w:val="00797F95"/>
    <w:rsid w:val="0083011F"/>
    <w:rsid w:val="008F253A"/>
    <w:rsid w:val="009030C9"/>
    <w:rsid w:val="00967CB8"/>
    <w:rsid w:val="00970F03"/>
    <w:rsid w:val="009B2D52"/>
    <w:rsid w:val="00A22CB6"/>
    <w:rsid w:val="00A65B51"/>
    <w:rsid w:val="00A72004"/>
    <w:rsid w:val="00A80C88"/>
    <w:rsid w:val="00A87F14"/>
    <w:rsid w:val="00AB659E"/>
    <w:rsid w:val="00BB0A30"/>
    <w:rsid w:val="00C10FA8"/>
    <w:rsid w:val="00C8155C"/>
    <w:rsid w:val="00C86781"/>
    <w:rsid w:val="00CA4F06"/>
    <w:rsid w:val="00D63C43"/>
    <w:rsid w:val="00D72875"/>
    <w:rsid w:val="00DE40C4"/>
    <w:rsid w:val="00E35230"/>
    <w:rsid w:val="00EE1BC1"/>
    <w:rsid w:val="00F010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4449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2A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E62ACC"/>
    <w:rPr>
      <w:rFonts w:ascii="Helvetica" w:eastAsia="ヒラギノ角ゴ Pro W3" w:hAnsi="Helvetica"/>
      <w:color w:val="000000"/>
      <w:sz w:val="24"/>
    </w:rPr>
  </w:style>
  <w:style w:type="paragraph" w:customStyle="1" w:styleId="Body">
    <w:name w:val="Body"/>
    <w:rsid w:val="00E62ACC"/>
    <w:pPr>
      <w:spacing w:after="240"/>
    </w:pPr>
    <w:rPr>
      <w:rFonts w:ascii="Helvetica" w:eastAsia="ヒラギノ角ゴ Pro W3" w:hAnsi="Helvetica"/>
      <w:color w:val="000000"/>
      <w:sz w:val="24"/>
    </w:rPr>
  </w:style>
  <w:style w:type="paragraph" w:styleId="Header">
    <w:name w:val="header"/>
    <w:basedOn w:val="Normal"/>
    <w:link w:val="HeaderChar"/>
    <w:uiPriority w:val="99"/>
    <w:unhideWhenUsed/>
    <w:rsid w:val="00531F16"/>
    <w:pPr>
      <w:tabs>
        <w:tab w:val="center" w:pos="4320"/>
        <w:tab w:val="right" w:pos="8640"/>
      </w:tabs>
    </w:pPr>
  </w:style>
  <w:style w:type="character" w:customStyle="1" w:styleId="HeaderChar">
    <w:name w:val="Header Char"/>
    <w:link w:val="Header"/>
    <w:uiPriority w:val="99"/>
    <w:rsid w:val="00531F16"/>
    <w:rPr>
      <w:sz w:val="24"/>
      <w:szCs w:val="24"/>
    </w:rPr>
  </w:style>
  <w:style w:type="paragraph" w:styleId="Footer">
    <w:name w:val="footer"/>
    <w:basedOn w:val="Normal"/>
    <w:link w:val="FooterChar"/>
    <w:uiPriority w:val="99"/>
    <w:unhideWhenUsed/>
    <w:rsid w:val="00531F16"/>
    <w:pPr>
      <w:tabs>
        <w:tab w:val="center" w:pos="4320"/>
        <w:tab w:val="right" w:pos="8640"/>
      </w:tabs>
    </w:pPr>
  </w:style>
  <w:style w:type="character" w:customStyle="1" w:styleId="FooterChar">
    <w:name w:val="Footer Char"/>
    <w:link w:val="Footer"/>
    <w:uiPriority w:val="99"/>
    <w:rsid w:val="00531F16"/>
    <w:rPr>
      <w:sz w:val="24"/>
      <w:szCs w:val="24"/>
    </w:rPr>
  </w:style>
  <w:style w:type="character" w:styleId="Hyperlink">
    <w:name w:val="Hyperlink"/>
    <w:rsid w:val="00F132F2"/>
    <w:rPr>
      <w:color w:val="0000FF"/>
      <w:u w:val="single"/>
    </w:rPr>
  </w:style>
  <w:style w:type="paragraph" w:styleId="BalloonText">
    <w:name w:val="Balloon Text"/>
    <w:basedOn w:val="Normal"/>
    <w:link w:val="BalloonTextChar"/>
    <w:uiPriority w:val="99"/>
    <w:semiHidden/>
    <w:unhideWhenUsed/>
    <w:rsid w:val="00797F95"/>
    <w:rPr>
      <w:rFonts w:ascii="Lucida Grande" w:hAnsi="Lucida Grande"/>
      <w:sz w:val="18"/>
      <w:szCs w:val="18"/>
    </w:rPr>
  </w:style>
  <w:style w:type="character" w:customStyle="1" w:styleId="BalloonTextChar">
    <w:name w:val="Balloon Text Char"/>
    <w:link w:val="BalloonText"/>
    <w:uiPriority w:val="99"/>
    <w:semiHidden/>
    <w:rsid w:val="00797F95"/>
    <w:rPr>
      <w:rFonts w:ascii="Lucida Grande" w:hAnsi="Lucida Grande"/>
      <w:sz w:val="18"/>
      <w:szCs w:val="18"/>
    </w:rPr>
  </w:style>
  <w:style w:type="character" w:styleId="UnresolvedMention">
    <w:name w:val="Unresolved Mention"/>
    <w:basedOn w:val="DefaultParagraphFont"/>
    <w:uiPriority w:val="99"/>
    <w:rsid w:val="00EE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hyperlink" Target="http://www.wbsins.com" TargetMode="External"/><Relationship Id="rId1" Type="http://schemas.openxmlformats.org/officeDocument/2006/relationships/hyperlink" Target="http://www.brainsurger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levine:Library:Application%20Support:Microsoft:Office:User%20Templates:My%20Templates:NC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5029-52AD-004E-9550-3E0383AC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Macintosh%20HD:Users:zlevine:Library:Application%20Support:Microsoft:Office:User%20Templates:My%20Templates:NCN%20SHEET.dotx</Template>
  <TotalTime>4</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NEUROSURGICAL CONSULTATION</vt:lpstr>
    </vt:vector>
  </TitlesOfParts>
  <Manager/>
  <Company>Washington Brain &amp; Spine Institute</Company>
  <LinksUpToDate>false</LinksUpToDate>
  <CharactersWithSpaces>3384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NEUROSURGICAL CONSULTATION</dc:title>
  <dc:subject/>
  <dc:creator>Zachary Levine MD</dc:creator>
  <cp:keywords/>
  <dc:description/>
  <cp:lastModifiedBy>Zachary Levine</cp:lastModifiedBy>
  <cp:revision>3</cp:revision>
  <cp:lastPrinted>2014-01-19T13:14:00Z</cp:lastPrinted>
  <dcterms:created xsi:type="dcterms:W3CDTF">2022-10-05T21:53:00Z</dcterms:created>
  <dcterms:modified xsi:type="dcterms:W3CDTF">2022-10-09T16:24:00Z</dcterms:modified>
  <cp:category/>
</cp:coreProperties>
</file>